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3C7D" w:rsidRDefault="008F3C7D" w:rsidP="008F3C7D">
      <w:pPr>
        <w:spacing w:line="322" w:lineRule="exact"/>
        <w:rPr>
          <w:i/>
          <w:sz w:val="28"/>
        </w:rPr>
      </w:pPr>
      <w:r>
        <w:rPr>
          <w:i/>
          <w:sz w:val="28"/>
        </w:rPr>
        <w:t>Контрольные вопросы</w:t>
      </w:r>
      <w:bookmarkStart w:id="0" w:name="_GoBack"/>
      <w:bookmarkEnd w:id="0"/>
    </w:p>
    <w:p w:rsidR="008F3C7D" w:rsidRDefault="008F3C7D" w:rsidP="008F3C7D">
      <w:pPr>
        <w:pStyle w:val="a3"/>
        <w:numPr>
          <w:ilvl w:val="0"/>
          <w:numId w:val="1"/>
        </w:numPr>
        <w:tabs>
          <w:tab w:val="left" w:pos="425"/>
        </w:tabs>
        <w:spacing w:line="322" w:lineRule="exact"/>
        <w:ind w:left="425" w:hanging="282"/>
        <w:rPr>
          <w:i/>
          <w:sz w:val="28"/>
        </w:rPr>
      </w:pPr>
      <w:r>
        <w:rPr>
          <w:i/>
          <w:sz w:val="28"/>
        </w:rPr>
        <w:t>Понятие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корреляции.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Функциональная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зависимость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корреляция.</w:t>
      </w:r>
    </w:p>
    <w:p w:rsidR="008F3C7D" w:rsidRDefault="008F3C7D" w:rsidP="008F3C7D">
      <w:pPr>
        <w:pStyle w:val="a3"/>
        <w:numPr>
          <w:ilvl w:val="0"/>
          <w:numId w:val="1"/>
        </w:numPr>
        <w:tabs>
          <w:tab w:val="left" w:pos="425"/>
        </w:tabs>
        <w:spacing w:line="322" w:lineRule="exact"/>
        <w:ind w:left="425" w:hanging="282"/>
        <w:rPr>
          <w:i/>
          <w:sz w:val="28"/>
        </w:rPr>
      </w:pPr>
      <w:r>
        <w:rPr>
          <w:i/>
          <w:sz w:val="28"/>
        </w:rPr>
        <w:t>Коэффициент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корреляции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корреляционное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отношение.</w:t>
      </w:r>
    </w:p>
    <w:p w:rsidR="008F3C7D" w:rsidRDefault="008F3C7D" w:rsidP="008F3C7D">
      <w:pPr>
        <w:pStyle w:val="a3"/>
        <w:numPr>
          <w:ilvl w:val="0"/>
          <w:numId w:val="1"/>
        </w:numPr>
        <w:tabs>
          <w:tab w:val="left" w:pos="425"/>
        </w:tabs>
        <w:spacing w:line="322" w:lineRule="exact"/>
        <w:ind w:left="425" w:hanging="282"/>
        <w:rPr>
          <w:i/>
          <w:sz w:val="28"/>
        </w:rPr>
      </w:pPr>
      <w:r>
        <w:rPr>
          <w:i/>
          <w:sz w:val="28"/>
        </w:rPr>
        <w:t>Меры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линейности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"/>
          <w:sz w:val="28"/>
        </w:rPr>
        <w:t xml:space="preserve"> </w:t>
      </w:r>
      <w:proofErr w:type="spellStart"/>
      <w:r>
        <w:rPr>
          <w:i/>
          <w:spacing w:val="-2"/>
          <w:sz w:val="28"/>
        </w:rPr>
        <w:t>криволинейности</w:t>
      </w:r>
      <w:proofErr w:type="spellEnd"/>
      <w:r>
        <w:rPr>
          <w:i/>
          <w:spacing w:val="-2"/>
          <w:sz w:val="28"/>
        </w:rPr>
        <w:t>.</w:t>
      </w:r>
    </w:p>
    <w:p w:rsidR="008F3C7D" w:rsidRDefault="008F3C7D" w:rsidP="008F3C7D">
      <w:pPr>
        <w:pStyle w:val="a3"/>
        <w:numPr>
          <w:ilvl w:val="0"/>
          <w:numId w:val="1"/>
        </w:numPr>
        <w:tabs>
          <w:tab w:val="left" w:pos="425"/>
        </w:tabs>
        <w:ind w:left="425" w:hanging="282"/>
        <w:rPr>
          <w:i/>
          <w:sz w:val="28"/>
        </w:rPr>
      </w:pPr>
      <w:r>
        <w:rPr>
          <w:i/>
          <w:sz w:val="28"/>
        </w:rPr>
        <w:t>Корреляция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между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качественными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признаками.</w:t>
      </w:r>
    </w:p>
    <w:p w:rsidR="0093481A" w:rsidRPr="008F3C7D" w:rsidRDefault="0093481A">
      <w:pPr>
        <w:rPr>
          <w:rFonts w:ascii="Times New Roman" w:hAnsi="Times New Roman" w:cs="Times New Roman"/>
          <w:sz w:val="28"/>
          <w:szCs w:val="28"/>
        </w:rPr>
      </w:pPr>
    </w:p>
    <w:sectPr w:rsidR="0093481A" w:rsidRPr="008F3C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D9262E"/>
    <w:multiLevelType w:val="hybridMultilevel"/>
    <w:tmpl w:val="EF3C517E"/>
    <w:lvl w:ilvl="0" w:tplc="C988E0D4">
      <w:start w:val="1"/>
      <w:numFmt w:val="decimal"/>
      <w:lvlText w:val="%1."/>
      <w:lvlJc w:val="left"/>
      <w:pPr>
        <w:ind w:left="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D06A0A0C">
      <w:start w:val="1"/>
      <w:numFmt w:val="decimal"/>
      <w:lvlText w:val="%2."/>
      <w:lvlJc w:val="left"/>
      <w:pPr>
        <w:ind w:left="14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2" w:tplc="D0C25F0A">
      <w:start w:val="1"/>
      <w:numFmt w:val="decimal"/>
      <w:lvlText w:val="%3."/>
      <w:lvlJc w:val="left"/>
      <w:pPr>
        <w:ind w:left="143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646E54A8">
      <w:numFmt w:val="bullet"/>
      <w:lvlText w:val="•"/>
      <w:lvlJc w:val="left"/>
      <w:pPr>
        <w:ind w:left="2405" w:hanging="425"/>
      </w:pPr>
      <w:rPr>
        <w:rFonts w:hint="default"/>
        <w:lang w:val="ru-RU" w:eastAsia="en-US" w:bidi="ar-SA"/>
      </w:rPr>
    </w:lvl>
    <w:lvl w:ilvl="4" w:tplc="0BCE3C36">
      <w:numFmt w:val="bullet"/>
      <w:lvlText w:val="•"/>
      <w:lvlJc w:val="left"/>
      <w:pPr>
        <w:ind w:left="3398" w:hanging="425"/>
      </w:pPr>
      <w:rPr>
        <w:rFonts w:hint="default"/>
        <w:lang w:val="ru-RU" w:eastAsia="en-US" w:bidi="ar-SA"/>
      </w:rPr>
    </w:lvl>
    <w:lvl w:ilvl="5" w:tplc="540243DE">
      <w:numFmt w:val="bullet"/>
      <w:lvlText w:val="•"/>
      <w:lvlJc w:val="left"/>
      <w:pPr>
        <w:ind w:left="4391" w:hanging="425"/>
      </w:pPr>
      <w:rPr>
        <w:rFonts w:hint="default"/>
        <w:lang w:val="ru-RU" w:eastAsia="en-US" w:bidi="ar-SA"/>
      </w:rPr>
    </w:lvl>
    <w:lvl w:ilvl="6" w:tplc="2EDAE926">
      <w:numFmt w:val="bullet"/>
      <w:lvlText w:val="•"/>
      <w:lvlJc w:val="left"/>
      <w:pPr>
        <w:ind w:left="5384" w:hanging="425"/>
      </w:pPr>
      <w:rPr>
        <w:rFonts w:hint="default"/>
        <w:lang w:val="ru-RU" w:eastAsia="en-US" w:bidi="ar-SA"/>
      </w:rPr>
    </w:lvl>
    <w:lvl w:ilvl="7" w:tplc="FCEED358">
      <w:numFmt w:val="bullet"/>
      <w:lvlText w:val="•"/>
      <w:lvlJc w:val="left"/>
      <w:pPr>
        <w:ind w:left="6376" w:hanging="425"/>
      </w:pPr>
      <w:rPr>
        <w:rFonts w:hint="default"/>
        <w:lang w:val="ru-RU" w:eastAsia="en-US" w:bidi="ar-SA"/>
      </w:rPr>
    </w:lvl>
    <w:lvl w:ilvl="8" w:tplc="76E48E94">
      <w:numFmt w:val="bullet"/>
      <w:lvlText w:val="•"/>
      <w:lvlJc w:val="left"/>
      <w:pPr>
        <w:ind w:left="7369" w:hanging="42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C89"/>
    <w:rsid w:val="008F3C7D"/>
    <w:rsid w:val="0093481A"/>
    <w:rsid w:val="00B8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2B3C88-EC2E-4114-84EB-575520B31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F3C7D"/>
    <w:pPr>
      <w:widowControl w:val="0"/>
      <w:autoSpaceDE w:val="0"/>
      <w:autoSpaceDN w:val="0"/>
      <w:spacing w:after="0" w:line="240" w:lineRule="auto"/>
      <w:ind w:left="143" w:firstLine="719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2025-01-08T17:59:00Z</dcterms:created>
  <dcterms:modified xsi:type="dcterms:W3CDTF">2025-01-08T17:59:00Z</dcterms:modified>
</cp:coreProperties>
</file>